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FEC3E" w14:textId="36A617C0" w:rsidR="00C70229" w:rsidRPr="004623D9" w:rsidRDefault="004623D9">
      <w:pPr>
        <w:rPr>
          <w:rFonts w:ascii="Bahnschrift SemiBold" w:hAnsi="Bahnschrift SemiBold"/>
        </w:rPr>
      </w:pPr>
      <w:r w:rsidRPr="004623D9">
        <w:rPr>
          <w:rFonts w:ascii="Bahnschrift SemiBold" w:hAnsi="Bahnschrift SemiBold"/>
          <w:color w:val="000000"/>
          <w:sz w:val="20"/>
          <w:szCs w:val="20"/>
        </w:rPr>
        <w:t xml:space="preserve">Zaczepiana Brona talerzowa nadaje się do płytkiej uprawy ścierniska po zbiorze zbóż jak też i do głębokiej na 15 cm uprawy po zbiorze kukurydzy na ziarno. Specjalnie opracowane mocowanie talerzy jest odporne na zapychanie dzięki zastosowaniu dużego prześwitu. Dodatkowo maszyna wyposażona jest w podwójny wał o dużej nośności posiadający doskonałą zdolność wyrównywania gleby. Wysokiej jakości </w:t>
      </w:r>
      <w:r w:rsidRPr="004623D9">
        <w:rPr>
          <w:rFonts w:ascii="Bahnschrift SemiBold" w:hAnsi="Bahnschrift SemiBold" w:cs="Segoe UI"/>
          <w:color w:val="555555"/>
          <w:sz w:val="21"/>
          <w:szCs w:val="21"/>
        </w:rPr>
        <w:t xml:space="preserve">odporne na ścieranie łożyska talerzy niewymagające konserwacji i zapewniające ciągłe smarowanie. </w:t>
      </w:r>
      <w:r w:rsidRPr="004623D9">
        <w:rPr>
          <w:rFonts w:ascii="Bahnschrift SemiBold" w:hAnsi="Bahnschrift SemiBold"/>
          <w:color w:val="383E42"/>
          <w:sz w:val="20"/>
          <w:szCs w:val="20"/>
          <w:shd w:val="clear" w:color="auto" w:fill="FFFFFF"/>
        </w:rPr>
        <w:t>Zwarta obudowa wpływa na łatwość prowadzenia oraz najwyższy komfort pracy, a podwozie środkowe maszyny nadaje jej wyjątkowej zwrotności i pozwana na szybką i pewną jazdę po drodze mimo szerokości roboczej od 5 m do 9 m.</w:t>
      </w:r>
    </w:p>
    <w:sectPr w:rsidR="00C70229" w:rsidRPr="00462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Bol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D9"/>
    <w:rsid w:val="004623D9"/>
    <w:rsid w:val="00C7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E3625"/>
  <w15:chartTrackingRefBased/>
  <w15:docId w15:val="{E3D97D12-DAC0-4EAD-8C53-3510DF99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610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Handel</dc:creator>
  <cp:keywords/>
  <dc:description/>
  <cp:lastModifiedBy>Handel</cp:lastModifiedBy>
  <cp:revision>1</cp:revision>
  <dcterms:created xsi:type="dcterms:W3CDTF">2022-09-08T13:00:00Z</dcterms:created>
  <dcterms:modified xsi:type="dcterms:W3CDTF">2022-09-08T13:01:00Z</dcterms:modified>
</cp:coreProperties>
</file>